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4963">
      <w:pPr>
        <w:pStyle w:val="5"/>
        <w:spacing w:before="0" w:beforeAutospacing="0" w:after="0" w:afterAutospacing="0" w:line="560" w:lineRule="exact"/>
        <w:rPr>
          <w:rFonts w:hint="eastAsia"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黑体"/>
          <w:sz w:val="30"/>
          <w:szCs w:val="30"/>
        </w:rPr>
        <w:t>：</w:t>
      </w:r>
      <w:bookmarkStart w:id="0" w:name="_GoBack"/>
      <w:bookmarkEnd w:id="0"/>
    </w:p>
    <w:p w14:paraId="3F1A7C88">
      <w:pPr>
        <w:adjustRightInd w:val="0"/>
        <w:snapToGrid w:val="0"/>
        <w:spacing w:after="159" w:afterLines="50"/>
        <w:jc w:val="center"/>
        <w:rPr>
          <w:rFonts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44"/>
          <w:szCs w:val="44"/>
          <w:lang w:val="en-US" w:eastAsia="zh-CN" w:bidi="ar"/>
        </w:rPr>
        <w:t>2024～</w:t>
      </w:r>
      <w:r>
        <w:rPr>
          <w:rFonts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  <w:t>2025年度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44"/>
          <w:szCs w:val="44"/>
          <w:lang w:val="en-US" w:eastAsia="zh-CN" w:bidi="ar"/>
        </w:rPr>
        <w:t>江苏</w:t>
      </w:r>
      <w:r>
        <w:rPr>
          <w:rFonts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  <w:t>省（</w:t>
      </w:r>
      <w:r>
        <w:rPr>
          <w:rFonts w:ascii="Times New Roman" w:hAnsi="Times New Roman" w:eastAsia="黑体"/>
          <w:b/>
          <w:bCs/>
          <w:strike/>
          <w:dstrike w:val="0"/>
          <w:color w:val="000000"/>
          <w:kern w:val="0"/>
          <w:sz w:val="44"/>
          <w:szCs w:val="44"/>
          <w:lang w:bidi="ar"/>
        </w:rPr>
        <w:t>市</w:t>
      </w:r>
      <w:r>
        <w:rPr>
          <w:rFonts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  <w:t>）“华东地区优质工程”推荐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  <w:t>项目</w:t>
      </w:r>
      <w:r>
        <w:rPr>
          <w:rFonts w:ascii="Times New Roman" w:hAnsi="Times New Roman" w:eastAsia="黑体"/>
          <w:b/>
          <w:bCs/>
          <w:color w:val="000000"/>
          <w:kern w:val="0"/>
          <w:sz w:val="44"/>
          <w:szCs w:val="44"/>
          <w:lang w:bidi="ar"/>
        </w:rPr>
        <w:t>汇总表</w:t>
      </w:r>
    </w:p>
    <w:p w14:paraId="53764B47">
      <w:pPr>
        <w:rPr>
          <w:rFonts w:ascii="Times New Roman" w:hAnsi="Times New Roman" w:eastAsia="黑体"/>
          <w:color w:val="000000"/>
          <w:kern w:val="0"/>
          <w:sz w:val="24"/>
          <w:lang w:bidi="ar"/>
        </w:rPr>
      </w:pPr>
      <w:r>
        <w:rPr>
          <w:rFonts w:ascii="Times New Roman" w:hAnsi="Times New Roman" w:eastAsia="黑体"/>
          <w:color w:val="000000"/>
          <w:kern w:val="0"/>
          <w:sz w:val="24"/>
          <w:lang w:bidi="ar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24"/>
          <w:lang w:eastAsia="zh-CN" w:bidi="ar"/>
        </w:rPr>
        <w:t>（</w:t>
      </w:r>
      <w:r>
        <w:rPr>
          <w:rFonts w:hint="eastAsia" w:ascii="Times New Roman" w:hAnsi="Times New Roman" w:eastAsia="黑体"/>
          <w:color w:val="000000"/>
          <w:kern w:val="0"/>
          <w:sz w:val="24"/>
          <w:lang w:bidi="ar"/>
        </w:rPr>
        <w:t>省住建厅驻华东地区有关办事处</w:t>
      </w:r>
      <w:r>
        <w:rPr>
          <w:rFonts w:hint="eastAsia" w:ascii="Times New Roman" w:hAnsi="Times New Roman" w:eastAsia="黑体"/>
          <w:color w:val="000000"/>
          <w:kern w:val="0"/>
          <w:sz w:val="24"/>
          <w:lang w:eastAsia="zh-CN" w:bidi="ar"/>
        </w:rPr>
        <w:t>）</w:t>
      </w:r>
      <w:r>
        <w:rPr>
          <w:rFonts w:ascii="Times New Roman" w:hAnsi="Times New Roman" w:eastAsia="黑体"/>
          <w:color w:val="000000"/>
          <w:kern w:val="0"/>
          <w:sz w:val="24"/>
          <w:lang w:bidi="ar"/>
        </w:rPr>
        <w:t>：</w:t>
      </w:r>
    </w:p>
    <w:tbl>
      <w:tblPr>
        <w:tblStyle w:val="6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10"/>
        <w:gridCol w:w="1505"/>
        <w:gridCol w:w="1647"/>
        <w:gridCol w:w="1267"/>
        <w:gridCol w:w="1267"/>
        <w:gridCol w:w="1126"/>
        <w:gridCol w:w="1267"/>
        <w:gridCol w:w="1239"/>
        <w:gridCol w:w="921"/>
        <w:gridCol w:w="668"/>
      </w:tblGrid>
      <w:tr w14:paraId="7A4E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noWrap w:val="0"/>
            <w:vAlign w:val="center"/>
          </w:tcPr>
          <w:p w14:paraId="037B8F4B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 w14:paraId="34988B21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工程名称</w:t>
            </w:r>
          </w:p>
        </w:tc>
        <w:tc>
          <w:tcPr>
            <w:tcW w:w="1505" w:type="dxa"/>
            <w:noWrap w:val="0"/>
            <w:vAlign w:val="center"/>
          </w:tcPr>
          <w:p w14:paraId="05EEBDA3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承建单位</w:t>
            </w:r>
          </w:p>
        </w:tc>
        <w:tc>
          <w:tcPr>
            <w:tcW w:w="1647" w:type="dxa"/>
            <w:noWrap w:val="0"/>
            <w:vAlign w:val="center"/>
          </w:tcPr>
          <w:p w14:paraId="6DF0E738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参建单位</w:t>
            </w:r>
          </w:p>
        </w:tc>
        <w:tc>
          <w:tcPr>
            <w:tcW w:w="1267" w:type="dxa"/>
            <w:noWrap w:val="0"/>
            <w:vAlign w:val="center"/>
          </w:tcPr>
          <w:p w14:paraId="3A106D69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1267" w:type="dxa"/>
            <w:noWrap w:val="0"/>
            <w:vAlign w:val="center"/>
          </w:tcPr>
          <w:p w14:paraId="065D8952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</w:t>
            </w:r>
            <w:r>
              <w:rPr>
                <w:rFonts w:hint="eastAsia"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126" w:type="dxa"/>
            <w:noWrap w:val="0"/>
            <w:vAlign w:val="center"/>
          </w:tcPr>
          <w:p w14:paraId="11AE78A0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工程类别</w:t>
            </w:r>
          </w:p>
        </w:tc>
        <w:tc>
          <w:tcPr>
            <w:tcW w:w="1267" w:type="dxa"/>
            <w:noWrap w:val="0"/>
            <w:vAlign w:val="center"/>
          </w:tcPr>
          <w:p w14:paraId="0672021F">
            <w:pPr>
              <w:pStyle w:val="2"/>
              <w:ind w:firstLine="0"/>
              <w:jc w:val="center"/>
              <w:rPr>
                <w:rFonts w:ascii="Times New Roman" w:eastAsia="宋体" w:cs="Times New Roman"/>
                <w:lang w:bidi="ar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工程规模</w:t>
            </w:r>
          </w:p>
        </w:tc>
        <w:tc>
          <w:tcPr>
            <w:tcW w:w="1239" w:type="dxa"/>
            <w:noWrap w:val="0"/>
            <w:vAlign w:val="center"/>
          </w:tcPr>
          <w:p w14:paraId="1B8F81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竣工时间</w:t>
            </w:r>
          </w:p>
        </w:tc>
        <w:tc>
          <w:tcPr>
            <w:tcW w:w="921" w:type="dxa"/>
            <w:noWrap w:val="0"/>
            <w:vAlign w:val="center"/>
          </w:tcPr>
          <w:p w14:paraId="2D3EEA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    经理</w:t>
            </w:r>
          </w:p>
        </w:tc>
        <w:tc>
          <w:tcPr>
            <w:tcW w:w="668" w:type="dxa"/>
            <w:noWrap w:val="0"/>
            <w:vAlign w:val="center"/>
          </w:tcPr>
          <w:p w14:paraId="74A169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7C0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11995662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2510" w:type="dxa"/>
            <w:noWrap w:val="0"/>
            <w:vAlign w:val="center"/>
          </w:tcPr>
          <w:p w14:paraId="0DD640E1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43B6DA7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563CC7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4B5D8B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7B9E05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2B3E5A26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53B1E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0926074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2839D9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0F38990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0796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1345D0B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2510" w:type="dxa"/>
            <w:noWrap w:val="0"/>
            <w:vAlign w:val="center"/>
          </w:tcPr>
          <w:p w14:paraId="0A707EF3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C76802D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9CA525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36A2D4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1DD4091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503FEDCF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DB255B6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EEE84FB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6AFA14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7AD932A7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3047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0BF6873B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2510" w:type="dxa"/>
            <w:noWrap w:val="0"/>
            <w:vAlign w:val="center"/>
          </w:tcPr>
          <w:p w14:paraId="50344880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8198B6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A55D9D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9C65035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122960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3C8AFBDA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33299E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06E855E4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5F6C13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0673750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232D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15AE3D4B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2510" w:type="dxa"/>
            <w:noWrap w:val="0"/>
            <w:vAlign w:val="center"/>
          </w:tcPr>
          <w:p w14:paraId="1253B971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F637410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5C1B992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093D48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81A3FD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09FF084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22C7867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2A9B4B6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7CC11F4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5A4AE074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0C07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4C1A3255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2510" w:type="dxa"/>
            <w:noWrap w:val="0"/>
            <w:vAlign w:val="center"/>
          </w:tcPr>
          <w:p w14:paraId="522F5AEA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5BC88E72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4D66053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03F34E0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B9299A7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5ACCE4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323C31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7BD67965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9F31A8A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00EC9D2A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50AD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354C436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2510" w:type="dxa"/>
            <w:noWrap w:val="0"/>
            <w:vAlign w:val="center"/>
          </w:tcPr>
          <w:p w14:paraId="2C9B388D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8A8617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21A5166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86CE7E3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24840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3F5A3B65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86763D1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EBC7E78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4A66FAD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6AA40EE9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6B1E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 w14:paraId="28AF8BE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cs="Times New Roman"/>
                <w:sz w:val="24"/>
                <w:szCs w:val="24"/>
                <w:lang w:bidi="ar"/>
              </w:rPr>
              <w:t>…</w:t>
            </w:r>
          </w:p>
        </w:tc>
        <w:tc>
          <w:tcPr>
            <w:tcW w:w="2510" w:type="dxa"/>
            <w:noWrap w:val="0"/>
            <w:vAlign w:val="center"/>
          </w:tcPr>
          <w:p w14:paraId="53CB3931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FFD7CC6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084803D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D99D6CF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0268B10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3036497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CAE1F3C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1DE12C7E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921" w:type="dxa"/>
            <w:noWrap w:val="0"/>
            <w:vAlign w:val="center"/>
          </w:tcPr>
          <w:p w14:paraId="3BD10963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  <w:tc>
          <w:tcPr>
            <w:tcW w:w="668" w:type="dxa"/>
            <w:noWrap w:val="0"/>
            <w:vAlign w:val="top"/>
          </w:tcPr>
          <w:p w14:paraId="6441BE4F">
            <w:pPr>
              <w:pStyle w:val="2"/>
              <w:ind w:firstLine="0"/>
              <w:jc w:val="center"/>
              <w:rPr>
                <w:rFonts w:ascii="Times New Roman" w:eastAsia="宋体" w:cs="Times New Roman"/>
                <w:sz w:val="24"/>
                <w:szCs w:val="24"/>
                <w:lang w:bidi="ar"/>
              </w:rPr>
            </w:pPr>
          </w:p>
        </w:tc>
      </w:tr>
    </w:tbl>
    <w:p w14:paraId="30A6DFAB">
      <w:pPr>
        <w:widowControl/>
        <w:spacing w:before="159" w:beforeLines="50"/>
        <w:jc w:val="left"/>
        <w:rPr>
          <w:rFonts w:hint="eastAsia" w:ascii="Times New Roman" w:hAnsi="Times New Roman"/>
          <w:lang w:bidi="ar"/>
        </w:rPr>
      </w:pPr>
      <w:r>
        <w:rPr>
          <w:rFonts w:ascii="Times New Roman" w:hAnsi="Times New Roman" w:eastAsia="仿宋"/>
          <w:b/>
          <w:sz w:val="24"/>
        </w:rPr>
        <w:t>注：</w:t>
      </w:r>
      <w:r>
        <w:rPr>
          <w:rFonts w:ascii="Times New Roman" w:hAnsi="Times New Roman" w:eastAsia="仿宋_GB2312"/>
          <w:kern w:val="0"/>
          <w:sz w:val="32"/>
          <w:lang w:bidi="ar"/>
        </w:rPr>
        <w:t xml:space="preserve"> </w:t>
      </w:r>
      <w:r>
        <w:rPr>
          <w:rFonts w:ascii="Times New Roman" w:hAnsi="Times New Roman" w:eastAsia="仿宋"/>
          <w:b/>
          <w:sz w:val="24"/>
        </w:rPr>
        <w:t>2024年华东地区优质工程评定活动因</w:t>
      </w:r>
      <w:r>
        <w:rPr>
          <w:rFonts w:hint="eastAsia" w:ascii="Times New Roman" w:hAnsi="Times New Roman" w:eastAsia="仿宋"/>
          <w:b/>
          <w:sz w:val="24"/>
        </w:rPr>
        <w:t>故</w:t>
      </w:r>
      <w:r>
        <w:rPr>
          <w:rFonts w:ascii="Times New Roman" w:hAnsi="Times New Roman" w:eastAsia="仿宋"/>
          <w:b/>
          <w:sz w:val="24"/>
        </w:rPr>
        <w:t>暂停，本</w:t>
      </w:r>
      <w:r>
        <w:rPr>
          <w:rFonts w:hint="eastAsia" w:ascii="Times New Roman" w:hAnsi="Times New Roman" w:eastAsia="仿宋"/>
          <w:b/>
          <w:sz w:val="24"/>
        </w:rPr>
        <w:t>汇总表中</w:t>
      </w:r>
      <w:r>
        <w:rPr>
          <w:rFonts w:ascii="Times New Roman" w:hAnsi="Times New Roman" w:eastAsia="仿宋"/>
          <w:b/>
          <w:sz w:val="24"/>
        </w:rPr>
        <w:t>包括2024年拟</w:t>
      </w:r>
      <w:r>
        <w:rPr>
          <w:rFonts w:hint="eastAsia" w:ascii="Times New Roman" w:hAnsi="Times New Roman" w:eastAsia="仿宋"/>
          <w:b/>
          <w:sz w:val="24"/>
        </w:rPr>
        <w:t>推</w:t>
      </w:r>
      <w:r>
        <w:rPr>
          <w:rFonts w:ascii="Times New Roman" w:hAnsi="Times New Roman" w:eastAsia="仿宋"/>
          <w:b/>
          <w:sz w:val="24"/>
        </w:rPr>
        <w:t>荐</w:t>
      </w:r>
      <w:r>
        <w:rPr>
          <w:rFonts w:hint="eastAsia" w:ascii="Times New Roman" w:hAnsi="Times New Roman" w:eastAsia="仿宋"/>
          <w:b/>
          <w:sz w:val="24"/>
        </w:rPr>
        <w:t>评定</w:t>
      </w:r>
      <w:r>
        <w:rPr>
          <w:rFonts w:ascii="Times New Roman" w:hAnsi="Times New Roman" w:eastAsia="仿宋"/>
          <w:b/>
          <w:sz w:val="24"/>
        </w:rPr>
        <w:t>数量</w:t>
      </w:r>
      <w:r>
        <w:rPr>
          <w:rFonts w:hint="eastAsia" w:ascii="Times New Roman" w:hAnsi="Times New Roman" w:eastAsia="仿宋"/>
          <w:b/>
          <w:sz w:val="24"/>
        </w:rPr>
        <w:t>，请在备注栏中注明20</w:t>
      </w:r>
      <w:r>
        <w:rPr>
          <w:rFonts w:ascii="Times New Roman" w:hAnsi="Times New Roman" w:eastAsia="仿宋"/>
          <w:b/>
          <w:sz w:val="24"/>
        </w:rPr>
        <w:t>24。</w:t>
      </w:r>
    </w:p>
    <w:p w14:paraId="1A697F50"/>
    <w:sectPr>
      <w:pgSz w:w="16838" w:h="11906" w:orient="landscape"/>
      <w:pgMar w:top="1418" w:right="1474" w:bottom="1418" w:left="1701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321CA"/>
    <w:rsid w:val="608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Times New Roman" w:hAnsi="Times New Roman" w:eastAsia="楷体_GB2312" w:cs="Times New Roman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163</Characters>
  <Lines>0</Lines>
  <Paragraphs>0</Paragraphs>
  <TotalTime>0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2025-05-06T09:36:00Z</dcterms:created>
  <dc:creator>14298</dc:creator>
  <cp:lastModifiedBy>徐浩</cp:lastModifiedBy>
  <dcterms:modified xsi:type="dcterms:W3CDTF">2025-05-30T00:31:13Z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eyJoZGlkIjoiZjJhMDdmMDJjMzNiMzkxMDA4YmUwODBmMjJiZTI0YzgiLCJ1c2VySWQiOiIzNTM1NTAzMjEifQ==</vt:lpwstr>
  </property>
  <property fmtid="{D5CDD505-2E9C-101B-9397-08002B2CF9AE}" pid="4" name="ICV">
    <vt:lpwstr>48929498A2724A4D8362040AFBC81B5B_12</vt:lpwstr>
  </property>
</Properties>
</file>