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253B">
      <w:pPr>
        <w:overflowPunct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/>
          <w:color w:val="000000"/>
          <w:sz w:val="32"/>
          <w:szCs w:val="32"/>
        </w:rPr>
        <w:t>1-2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：</w:t>
      </w:r>
    </w:p>
    <w:p w14:paraId="708841BD">
      <w:pPr>
        <w:overflowPunct w:val="0"/>
        <w:adjustRightInd w:val="0"/>
        <w:snapToGrid w:val="0"/>
        <w:spacing w:before="120" w:beforeLines="50" w:after="120" w:afterLines="5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江苏省建筑业优秀企业申报表（2024年度）</w:t>
      </w:r>
    </w:p>
    <w:tbl>
      <w:tblPr>
        <w:tblStyle w:val="10"/>
        <w:tblW w:w="8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59"/>
        <w:gridCol w:w="2351"/>
        <w:gridCol w:w="1109"/>
        <w:gridCol w:w="1272"/>
        <w:gridCol w:w="2055"/>
      </w:tblGrid>
      <w:tr w14:paraId="5487E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2059" w:type="dxa"/>
            <w:vAlign w:val="center"/>
          </w:tcPr>
          <w:p w14:paraId="364EF2C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787" w:type="dxa"/>
            <w:gridSpan w:val="4"/>
            <w:vAlign w:val="center"/>
          </w:tcPr>
          <w:p w14:paraId="0DC4DE11">
            <w:pPr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（印章）</w:t>
            </w:r>
          </w:p>
        </w:tc>
      </w:tr>
      <w:tr w14:paraId="637BE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4" w:hRule="atLeast"/>
          <w:jc w:val="center"/>
        </w:trPr>
        <w:tc>
          <w:tcPr>
            <w:tcW w:w="2059" w:type="dxa"/>
            <w:vAlign w:val="center"/>
          </w:tcPr>
          <w:p w14:paraId="7D709E9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3460" w:type="dxa"/>
            <w:gridSpan w:val="2"/>
            <w:vAlign w:val="center"/>
          </w:tcPr>
          <w:p w14:paraId="64817CE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56A230B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55" w:type="dxa"/>
            <w:vAlign w:val="center"/>
          </w:tcPr>
          <w:p w14:paraId="2732D0A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</w:p>
        </w:tc>
      </w:tr>
      <w:tr w14:paraId="22C41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9" w:hRule="atLeast"/>
          <w:jc w:val="center"/>
        </w:trPr>
        <w:tc>
          <w:tcPr>
            <w:tcW w:w="2059" w:type="dxa"/>
            <w:vAlign w:val="center"/>
          </w:tcPr>
          <w:p w14:paraId="232D726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企业资质等级</w:t>
            </w:r>
          </w:p>
        </w:tc>
        <w:tc>
          <w:tcPr>
            <w:tcW w:w="2351" w:type="dxa"/>
            <w:vAlign w:val="center"/>
          </w:tcPr>
          <w:p w14:paraId="21899DB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</w:p>
        </w:tc>
        <w:tc>
          <w:tcPr>
            <w:tcW w:w="1109" w:type="dxa"/>
            <w:vAlign w:val="center"/>
          </w:tcPr>
          <w:p w14:paraId="37749BA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  <w:t>申报类别</w:t>
            </w:r>
          </w:p>
        </w:tc>
        <w:tc>
          <w:tcPr>
            <w:tcW w:w="3327" w:type="dxa"/>
            <w:gridSpan w:val="2"/>
            <w:vAlign w:val="center"/>
          </w:tcPr>
          <w:p w14:paraId="0F84EAAE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总承包特级资质企业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sym w:font="Wingdings 2" w:char="00A3"/>
            </w:r>
          </w:p>
          <w:p w14:paraId="2C51C982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其他总承包企业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sym w:font="Wingdings 2" w:char="00A3"/>
            </w:r>
          </w:p>
          <w:p w14:paraId="792BDCD7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专业承包企业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sym w:font="Wingdings 2" w:char="00A3"/>
            </w:r>
          </w:p>
        </w:tc>
      </w:tr>
      <w:tr w14:paraId="73076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7" w:hRule="atLeast"/>
          <w:jc w:val="center"/>
        </w:trPr>
        <w:tc>
          <w:tcPr>
            <w:tcW w:w="2059" w:type="dxa"/>
            <w:vAlign w:val="center"/>
          </w:tcPr>
          <w:p w14:paraId="57AC53B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351" w:type="dxa"/>
            <w:vAlign w:val="center"/>
          </w:tcPr>
          <w:p w14:paraId="0914CD7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7E1AAE8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  <w:t>联系电话</w:t>
            </w:r>
          </w:p>
        </w:tc>
        <w:tc>
          <w:tcPr>
            <w:tcW w:w="3327" w:type="dxa"/>
            <w:gridSpan w:val="2"/>
            <w:vAlign w:val="center"/>
          </w:tcPr>
          <w:p w14:paraId="60A69DFA"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77262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3" w:hRule="atLeast"/>
          <w:jc w:val="center"/>
        </w:trPr>
        <w:tc>
          <w:tcPr>
            <w:tcW w:w="2059" w:type="dxa"/>
            <w:vAlign w:val="center"/>
          </w:tcPr>
          <w:p w14:paraId="7D54EB1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填表人姓名</w:t>
            </w:r>
          </w:p>
          <w:p w14:paraId="3DCAB3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2351" w:type="dxa"/>
            <w:vAlign w:val="center"/>
          </w:tcPr>
          <w:p w14:paraId="24431B3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3D78CB2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8"/>
                <w:sz w:val="28"/>
                <w:szCs w:val="28"/>
              </w:rPr>
              <w:t>联系电话</w:t>
            </w:r>
          </w:p>
        </w:tc>
        <w:tc>
          <w:tcPr>
            <w:tcW w:w="3327" w:type="dxa"/>
            <w:gridSpan w:val="2"/>
            <w:vAlign w:val="center"/>
          </w:tcPr>
          <w:p w14:paraId="5E156DE7">
            <w:pPr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6E8A1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 w14:paraId="0E3D678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年度营业收入</w:t>
            </w:r>
          </w:p>
        </w:tc>
        <w:tc>
          <w:tcPr>
            <w:tcW w:w="23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B9A38C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153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年度建筑业</w:t>
            </w:r>
          </w:p>
          <w:p w14:paraId="3D6EB34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总产值</w:t>
            </w:r>
          </w:p>
        </w:tc>
        <w:tc>
          <w:tcPr>
            <w:tcW w:w="20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E06B88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6E1EC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 w14:paraId="42C1B8B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资产总计</w:t>
            </w:r>
          </w:p>
        </w:tc>
        <w:tc>
          <w:tcPr>
            <w:tcW w:w="23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D76EFD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B01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年度利润总额</w:t>
            </w:r>
          </w:p>
        </w:tc>
        <w:tc>
          <w:tcPr>
            <w:tcW w:w="20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74FD1B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363A9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07723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净资产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ADEB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14B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年度净利润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03C21D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66B2F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3" w:hRule="atLeast"/>
          <w:jc w:val="center"/>
        </w:trPr>
        <w:tc>
          <w:tcPr>
            <w:tcW w:w="2059" w:type="dxa"/>
            <w:tcBorders>
              <w:top w:val="single" w:color="auto" w:sz="4" w:space="0"/>
            </w:tcBorders>
            <w:vAlign w:val="center"/>
          </w:tcPr>
          <w:p w14:paraId="00C0756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年度新签</w:t>
            </w:r>
          </w:p>
          <w:p w14:paraId="7264E16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合同额</w:t>
            </w:r>
          </w:p>
        </w:tc>
        <w:tc>
          <w:tcPr>
            <w:tcW w:w="23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284FB1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5F08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年度上缴</w:t>
            </w:r>
          </w:p>
          <w:p w14:paraId="1969198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增值税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0040EA7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33556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95" w:hRule="atLeast"/>
          <w:jc w:val="center"/>
        </w:trPr>
        <w:tc>
          <w:tcPr>
            <w:tcW w:w="2059" w:type="dxa"/>
            <w:vAlign w:val="center"/>
          </w:tcPr>
          <w:p w14:paraId="7BB8BEC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质量管理情况</w:t>
            </w:r>
          </w:p>
        </w:tc>
        <w:tc>
          <w:tcPr>
            <w:tcW w:w="6787" w:type="dxa"/>
            <w:gridSpan w:val="4"/>
            <w:vAlign w:val="center"/>
          </w:tcPr>
          <w:p w14:paraId="797B1E4C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：详细列出企业评价年度内获奖情况</w:t>
            </w:r>
          </w:p>
          <w:p w14:paraId="03463356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372C291C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3431D9DD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777FB0B9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78ABA74F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6C3E7683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6003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38" w:hRule="atLeast"/>
          <w:jc w:val="center"/>
        </w:trPr>
        <w:tc>
          <w:tcPr>
            <w:tcW w:w="2059" w:type="dxa"/>
            <w:vAlign w:val="center"/>
          </w:tcPr>
          <w:p w14:paraId="6D5D16C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科技进步</w:t>
            </w:r>
          </w:p>
          <w:p w14:paraId="2740E80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与管理创新</w:t>
            </w:r>
          </w:p>
          <w:p w14:paraId="0013277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787" w:type="dxa"/>
            <w:gridSpan w:val="4"/>
            <w:vAlign w:val="center"/>
          </w:tcPr>
          <w:p w14:paraId="79DD0964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：详细列出企业评价年度内获奖情况</w:t>
            </w:r>
          </w:p>
          <w:p w14:paraId="2FBE3E63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306C2339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3F901195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14FF4CBC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212F8657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37417A5E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E52D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3" w:hRule="atLeast"/>
          <w:jc w:val="center"/>
        </w:trPr>
        <w:tc>
          <w:tcPr>
            <w:tcW w:w="2059" w:type="dxa"/>
            <w:vMerge w:val="restart"/>
            <w:vAlign w:val="center"/>
          </w:tcPr>
          <w:p w14:paraId="3207830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安全生产情况</w:t>
            </w:r>
          </w:p>
        </w:tc>
        <w:tc>
          <w:tcPr>
            <w:tcW w:w="3460" w:type="dxa"/>
            <w:gridSpan w:val="2"/>
            <w:vAlign w:val="center"/>
          </w:tcPr>
          <w:p w14:paraId="653BA45F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：评价年度内是否发生过重大质量事故或较大（含）以上等级生产安全事故</w:t>
            </w:r>
          </w:p>
        </w:tc>
        <w:tc>
          <w:tcPr>
            <w:tcW w:w="3327" w:type="dxa"/>
            <w:gridSpan w:val="2"/>
            <w:vAlign w:val="center"/>
          </w:tcPr>
          <w:p w14:paraId="3C1DCD1E"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35A5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55" w:hRule="atLeast"/>
          <w:jc w:val="center"/>
        </w:trPr>
        <w:tc>
          <w:tcPr>
            <w:tcW w:w="2059" w:type="dxa"/>
            <w:vMerge w:val="continue"/>
            <w:vAlign w:val="center"/>
          </w:tcPr>
          <w:p w14:paraId="2AA9ACC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87" w:type="dxa"/>
            <w:gridSpan w:val="4"/>
            <w:vAlign w:val="center"/>
          </w:tcPr>
          <w:p w14:paraId="4A573D71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：详细列出企业评价年度内获奖情况</w:t>
            </w:r>
          </w:p>
          <w:p w14:paraId="0FDCF364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2A7206EA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738012B3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D97C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6" w:hRule="atLeast"/>
          <w:jc w:val="center"/>
        </w:trPr>
        <w:tc>
          <w:tcPr>
            <w:tcW w:w="2059" w:type="dxa"/>
            <w:vAlign w:val="center"/>
          </w:tcPr>
          <w:p w14:paraId="0C19593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信用建设</w:t>
            </w:r>
          </w:p>
        </w:tc>
        <w:tc>
          <w:tcPr>
            <w:tcW w:w="6787" w:type="dxa"/>
            <w:gridSpan w:val="4"/>
            <w:vAlign w:val="center"/>
          </w:tcPr>
          <w:p w14:paraId="43808F36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注：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详细列出企业评价年度内获奖情况</w:t>
            </w:r>
          </w:p>
          <w:p w14:paraId="3602EA9A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28EEE393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6F9D38C5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EC94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61" w:hRule="atLeast"/>
          <w:jc w:val="center"/>
        </w:trPr>
        <w:tc>
          <w:tcPr>
            <w:tcW w:w="2059" w:type="dxa"/>
            <w:vAlign w:val="center"/>
          </w:tcPr>
          <w:p w14:paraId="4340E1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社会责任</w:t>
            </w:r>
          </w:p>
        </w:tc>
        <w:tc>
          <w:tcPr>
            <w:tcW w:w="6787" w:type="dxa"/>
            <w:gridSpan w:val="4"/>
            <w:vAlign w:val="center"/>
          </w:tcPr>
          <w:p w14:paraId="2B1C8F78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注：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详细列出企业评价年度内承担社会责任等情况</w:t>
            </w:r>
          </w:p>
          <w:p w14:paraId="01B8A7FE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241173FF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 w14:paraId="4C9BC45F">
            <w:pP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67CB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38" w:hRule="atLeast"/>
          <w:jc w:val="center"/>
        </w:trPr>
        <w:tc>
          <w:tcPr>
            <w:tcW w:w="2059" w:type="dxa"/>
            <w:vAlign w:val="center"/>
          </w:tcPr>
          <w:p w14:paraId="5B9ACBD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  <w:t>设区市建筑（行）业协会</w:t>
            </w:r>
          </w:p>
          <w:p w14:paraId="5C8AD9B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  <w:t>或江苏省建筑行业协会有关专业分会推荐意见</w:t>
            </w:r>
          </w:p>
        </w:tc>
        <w:tc>
          <w:tcPr>
            <w:tcW w:w="6787" w:type="dxa"/>
            <w:gridSpan w:val="4"/>
            <w:vAlign w:val="bottom"/>
          </w:tcPr>
          <w:p w14:paraId="55CEF67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 xml:space="preserve">                          （印章）</w:t>
            </w:r>
          </w:p>
          <w:p w14:paraId="7FD1AA1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 xml:space="preserve">                           年   月   日</w:t>
            </w:r>
          </w:p>
          <w:p w14:paraId="2977080D">
            <w:pPr>
              <w:jc w:val="right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7B6C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85" w:hRule="atLeast"/>
          <w:jc w:val="center"/>
        </w:trPr>
        <w:tc>
          <w:tcPr>
            <w:tcW w:w="2059" w:type="dxa"/>
            <w:vAlign w:val="center"/>
          </w:tcPr>
          <w:p w14:paraId="088C90F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  <w:t>专家委员会</w:t>
            </w:r>
          </w:p>
          <w:p w14:paraId="13A24BD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  <w:t>办公室意见</w:t>
            </w:r>
          </w:p>
        </w:tc>
        <w:tc>
          <w:tcPr>
            <w:tcW w:w="6787" w:type="dxa"/>
            <w:gridSpan w:val="4"/>
            <w:vAlign w:val="bottom"/>
          </w:tcPr>
          <w:p w14:paraId="5444577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  <w:t xml:space="preserve">                           专家委员会办公室</w:t>
            </w:r>
          </w:p>
          <w:p w14:paraId="5CDC3A5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 xml:space="preserve">                            年   月   日</w:t>
            </w:r>
          </w:p>
        </w:tc>
      </w:tr>
      <w:tr w14:paraId="39485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01" w:hRule="atLeast"/>
          <w:jc w:val="center"/>
        </w:trPr>
        <w:tc>
          <w:tcPr>
            <w:tcW w:w="2059" w:type="dxa"/>
            <w:vAlign w:val="center"/>
          </w:tcPr>
          <w:p w14:paraId="092521F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  <w:t>专家委员会</w:t>
            </w:r>
          </w:p>
          <w:p w14:paraId="7094F35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  <w:t>意见</w:t>
            </w:r>
          </w:p>
        </w:tc>
        <w:tc>
          <w:tcPr>
            <w:tcW w:w="6787" w:type="dxa"/>
            <w:gridSpan w:val="4"/>
            <w:vAlign w:val="bottom"/>
          </w:tcPr>
          <w:p w14:paraId="1D4959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 xml:space="preserve">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</w:rPr>
              <w:t>专家委员会</w:t>
            </w:r>
          </w:p>
          <w:p w14:paraId="220ADD6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 xml:space="preserve">                           年   月   日</w:t>
            </w:r>
          </w:p>
          <w:p w14:paraId="15DC2371">
            <w:pPr>
              <w:jc w:val="right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</w:tbl>
    <w:p w14:paraId="15A11F15">
      <w:pPr>
        <w:snapToGrid w:val="0"/>
        <w:spacing w:line="20" w:lineRule="exact"/>
        <w:rPr>
          <w:rFonts w:hint="eastAsia" w:ascii="方正仿宋_GBK" w:hAnsi="仿宋_GB2312" w:eastAsia="方正仿宋_GBK"/>
          <w:color w:val="000000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204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D9C4">
    <w:pPr>
      <w:pStyle w:val="7"/>
      <w:framePr w:wrap="around" w:vAnchor="text" w:hAnchor="margin" w:xAlign="outside" w:y="1"/>
      <w:ind w:right="210" w:rightChars="100"/>
      <w:rPr>
        <w:rStyle w:val="14"/>
        <w:rFonts w:ascii="Times New Roman" w:hAnsi="Times New Roman"/>
        <w:sz w:val="28"/>
        <w:szCs w:val="28"/>
      </w:rPr>
    </w:pPr>
    <w:r>
      <w:rPr>
        <w:rStyle w:val="14"/>
        <w:rFonts w:hint="eastAsia" w:ascii="Times New Roman" w:hAnsi="Times New Roman"/>
        <w:sz w:val="28"/>
        <w:szCs w:val="28"/>
      </w:rPr>
      <w:t xml:space="preserve">— </w:t>
    </w:r>
    <w:r>
      <w:rPr>
        <w:rStyle w:val="14"/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Style w:val="14"/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</w:rPr>
      <w:t>1</w:t>
    </w:r>
    <w:r>
      <w:rPr>
        <w:rStyle w:val="14"/>
        <w:rFonts w:ascii="Times New Roman" w:hAnsi="Times New Roman"/>
        <w:sz w:val="28"/>
        <w:szCs w:val="28"/>
      </w:rPr>
      <w:fldChar w:fldCharType="end"/>
    </w:r>
    <w:r>
      <w:rPr>
        <w:rStyle w:val="14"/>
        <w:rFonts w:hint="eastAsia" w:ascii="Times New Roman" w:hAnsi="Times New Roman"/>
        <w:sz w:val="28"/>
        <w:szCs w:val="28"/>
      </w:rPr>
      <w:t xml:space="preserve"> —</w:t>
    </w:r>
  </w:p>
  <w:p w14:paraId="2C8031B6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29EC">
    <w:pPr>
      <w:pStyle w:val="7"/>
      <w:framePr w:wrap="around" w:vAnchor="text" w:hAnchor="margin" w:xAlign="outside" w:y="1"/>
      <w:ind w:left="210" w:leftChars="100"/>
      <w:rPr>
        <w:rStyle w:val="14"/>
        <w:rFonts w:ascii="方正书宋_GBK" w:eastAsia="方正书宋_GBK"/>
        <w:sz w:val="28"/>
        <w:szCs w:val="28"/>
      </w:rPr>
    </w:pPr>
    <w:r>
      <w:rPr>
        <w:rStyle w:val="14"/>
        <w:rFonts w:hint="eastAsia" w:asciiTheme="minorEastAsia" w:hAnsiTheme="minorEastAsia" w:eastAsiaTheme="minorEastAsia"/>
        <w:sz w:val="28"/>
        <w:szCs w:val="28"/>
      </w:rPr>
      <w:t>—</w:t>
    </w:r>
    <w:r>
      <w:rPr>
        <w:rStyle w:val="14"/>
        <w:rFonts w:hint="eastAsia" w:ascii="方正书宋_GBK" w:eastAsia="方正书宋_GBK"/>
        <w:sz w:val="28"/>
        <w:szCs w:val="28"/>
      </w:rPr>
      <w:t xml:space="preserve"> </w:t>
    </w:r>
    <w:r>
      <w:rPr>
        <w:rStyle w:val="14"/>
        <w:rFonts w:ascii="Times New Roman" w:hAnsi="Times New Roman" w:eastAsia="方正书宋_GBK"/>
        <w:sz w:val="28"/>
        <w:szCs w:val="28"/>
      </w:rPr>
      <w:fldChar w:fldCharType="begin"/>
    </w:r>
    <w:r>
      <w:rPr>
        <w:rStyle w:val="14"/>
        <w:rFonts w:ascii="Times New Roman" w:hAnsi="Times New Roman" w:eastAsia="方正书宋_GBK"/>
        <w:sz w:val="28"/>
        <w:szCs w:val="28"/>
      </w:rPr>
      <w:instrText xml:space="preserve">PAGE  </w:instrText>
    </w:r>
    <w:r>
      <w:rPr>
        <w:rStyle w:val="14"/>
        <w:rFonts w:ascii="Times New Roman" w:hAnsi="Times New Roman" w:eastAsia="方正书宋_GBK"/>
        <w:sz w:val="28"/>
        <w:szCs w:val="28"/>
      </w:rPr>
      <w:fldChar w:fldCharType="separate"/>
    </w:r>
    <w:r>
      <w:rPr>
        <w:rStyle w:val="14"/>
        <w:rFonts w:ascii="Times New Roman" w:hAnsi="Times New Roman" w:eastAsia="方正书宋_GBK"/>
        <w:sz w:val="28"/>
        <w:szCs w:val="28"/>
      </w:rPr>
      <w:t>2</w:t>
    </w:r>
    <w:r>
      <w:rPr>
        <w:rStyle w:val="14"/>
        <w:rFonts w:ascii="Times New Roman" w:hAnsi="Times New Roman" w:eastAsia="方正书宋_GBK"/>
        <w:sz w:val="28"/>
        <w:szCs w:val="28"/>
      </w:rPr>
      <w:fldChar w:fldCharType="end"/>
    </w:r>
    <w:r>
      <w:rPr>
        <w:rStyle w:val="14"/>
        <w:rFonts w:hint="eastAsia" w:ascii="方正书宋_GBK" w:eastAsia="方正书宋_GBK"/>
        <w:sz w:val="28"/>
        <w:szCs w:val="28"/>
      </w:rPr>
      <w:t xml:space="preserve"> </w:t>
    </w:r>
    <w:r>
      <w:rPr>
        <w:rStyle w:val="14"/>
        <w:rFonts w:hint="eastAsia" w:asciiTheme="minorEastAsia" w:hAnsiTheme="minorEastAsia" w:eastAsiaTheme="minorEastAsia"/>
        <w:sz w:val="28"/>
        <w:szCs w:val="28"/>
      </w:rPr>
      <w:t>—</w:t>
    </w:r>
  </w:p>
  <w:p w14:paraId="49B93633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MTM1NmE4MWZlYmU4NGMxODQwYzE5YjFlMzVlZmYifQ=="/>
  </w:docVars>
  <w:rsids>
    <w:rsidRoot w:val="00914ADD"/>
    <w:rsid w:val="000070D8"/>
    <w:rsid w:val="00011EF0"/>
    <w:rsid w:val="000152BE"/>
    <w:rsid w:val="00023D97"/>
    <w:rsid w:val="00031516"/>
    <w:rsid w:val="000377E8"/>
    <w:rsid w:val="00037C33"/>
    <w:rsid w:val="000418A6"/>
    <w:rsid w:val="00061156"/>
    <w:rsid w:val="00062062"/>
    <w:rsid w:val="00065883"/>
    <w:rsid w:val="00096B93"/>
    <w:rsid w:val="000A2021"/>
    <w:rsid w:val="000A2D40"/>
    <w:rsid w:val="000A607F"/>
    <w:rsid w:val="000C005C"/>
    <w:rsid w:val="000C4B5E"/>
    <w:rsid w:val="000D6426"/>
    <w:rsid w:val="000E2E36"/>
    <w:rsid w:val="000F6686"/>
    <w:rsid w:val="00101D25"/>
    <w:rsid w:val="00106584"/>
    <w:rsid w:val="00144566"/>
    <w:rsid w:val="00151332"/>
    <w:rsid w:val="001716FC"/>
    <w:rsid w:val="001814EE"/>
    <w:rsid w:val="00186A35"/>
    <w:rsid w:val="001958D5"/>
    <w:rsid w:val="001A51B2"/>
    <w:rsid w:val="001A6023"/>
    <w:rsid w:val="001E737D"/>
    <w:rsid w:val="001F4C6C"/>
    <w:rsid w:val="001F76BD"/>
    <w:rsid w:val="0020246B"/>
    <w:rsid w:val="00227E12"/>
    <w:rsid w:val="002427D7"/>
    <w:rsid w:val="00252AC7"/>
    <w:rsid w:val="00255CF7"/>
    <w:rsid w:val="0026243C"/>
    <w:rsid w:val="00282EF8"/>
    <w:rsid w:val="002A4633"/>
    <w:rsid w:val="002B20A5"/>
    <w:rsid w:val="002B22A2"/>
    <w:rsid w:val="002B3862"/>
    <w:rsid w:val="002C31CB"/>
    <w:rsid w:val="002C4A1E"/>
    <w:rsid w:val="002C58CA"/>
    <w:rsid w:val="002C6798"/>
    <w:rsid w:val="002E1CDA"/>
    <w:rsid w:val="002E1CFB"/>
    <w:rsid w:val="00302E84"/>
    <w:rsid w:val="003179BD"/>
    <w:rsid w:val="00337BBF"/>
    <w:rsid w:val="003459D2"/>
    <w:rsid w:val="0035024A"/>
    <w:rsid w:val="00363549"/>
    <w:rsid w:val="00374F1E"/>
    <w:rsid w:val="003806BB"/>
    <w:rsid w:val="00397EBF"/>
    <w:rsid w:val="003A7251"/>
    <w:rsid w:val="003B47B0"/>
    <w:rsid w:val="003C1B6D"/>
    <w:rsid w:val="003D2268"/>
    <w:rsid w:val="00411766"/>
    <w:rsid w:val="0041197F"/>
    <w:rsid w:val="004314E2"/>
    <w:rsid w:val="0044697D"/>
    <w:rsid w:val="004526C6"/>
    <w:rsid w:val="00454AEE"/>
    <w:rsid w:val="004717B9"/>
    <w:rsid w:val="0048007E"/>
    <w:rsid w:val="0049378F"/>
    <w:rsid w:val="004A3592"/>
    <w:rsid w:val="004B6BE8"/>
    <w:rsid w:val="004D05B5"/>
    <w:rsid w:val="004D0758"/>
    <w:rsid w:val="004D0D4F"/>
    <w:rsid w:val="004D15FF"/>
    <w:rsid w:val="004D1E34"/>
    <w:rsid w:val="00510018"/>
    <w:rsid w:val="00517EF7"/>
    <w:rsid w:val="00555AAD"/>
    <w:rsid w:val="0057707F"/>
    <w:rsid w:val="00590A9C"/>
    <w:rsid w:val="00591C0D"/>
    <w:rsid w:val="005A1B17"/>
    <w:rsid w:val="005B18D9"/>
    <w:rsid w:val="005C0E60"/>
    <w:rsid w:val="005E2835"/>
    <w:rsid w:val="005E6C45"/>
    <w:rsid w:val="006105AA"/>
    <w:rsid w:val="00616A0C"/>
    <w:rsid w:val="00616D85"/>
    <w:rsid w:val="00625F0F"/>
    <w:rsid w:val="006265EF"/>
    <w:rsid w:val="00626A32"/>
    <w:rsid w:val="0062768E"/>
    <w:rsid w:val="00634182"/>
    <w:rsid w:val="0065170A"/>
    <w:rsid w:val="00651F4D"/>
    <w:rsid w:val="006552EA"/>
    <w:rsid w:val="00657164"/>
    <w:rsid w:val="00662202"/>
    <w:rsid w:val="00662564"/>
    <w:rsid w:val="00662990"/>
    <w:rsid w:val="00664693"/>
    <w:rsid w:val="00667BC7"/>
    <w:rsid w:val="006965B1"/>
    <w:rsid w:val="006A0EEF"/>
    <w:rsid w:val="006A36AA"/>
    <w:rsid w:val="006A384B"/>
    <w:rsid w:val="006A646C"/>
    <w:rsid w:val="006B5720"/>
    <w:rsid w:val="006D020C"/>
    <w:rsid w:val="006E3FC3"/>
    <w:rsid w:val="00701326"/>
    <w:rsid w:val="00715087"/>
    <w:rsid w:val="00721031"/>
    <w:rsid w:val="00730BAF"/>
    <w:rsid w:val="007360D6"/>
    <w:rsid w:val="00737A4D"/>
    <w:rsid w:val="007402B9"/>
    <w:rsid w:val="00755727"/>
    <w:rsid w:val="00762A7D"/>
    <w:rsid w:val="00772B60"/>
    <w:rsid w:val="0077676E"/>
    <w:rsid w:val="007A0314"/>
    <w:rsid w:val="007C1487"/>
    <w:rsid w:val="007C3515"/>
    <w:rsid w:val="007D44BA"/>
    <w:rsid w:val="007D5ADF"/>
    <w:rsid w:val="007E1C23"/>
    <w:rsid w:val="00813847"/>
    <w:rsid w:val="00814EEC"/>
    <w:rsid w:val="00833A76"/>
    <w:rsid w:val="00835E4A"/>
    <w:rsid w:val="00840657"/>
    <w:rsid w:val="00856F81"/>
    <w:rsid w:val="00861F2C"/>
    <w:rsid w:val="00870B64"/>
    <w:rsid w:val="00873A2F"/>
    <w:rsid w:val="00882ED6"/>
    <w:rsid w:val="008B092A"/>
    <w:rsid w:val="008C3068"/>
    <w:rsid w:val="008D1D56"/>
    <w:rsid w:val="008D6BB9"/>
    <w:rsid w:val="00902ECE"/>
    <w:rsid w:val="009059E1"/>
    <w:rsid w:val="00914ADD"/>
    <w:rsid w:val="00915694"/>
    <w:rsid w:val="009252E4"/>
    <w:rsid w:val="00925F11"/>
    <w:rsid w:val="009275FE"/>
    <w:rsid w:val="00935993"/>
    <w:rsid w:val="00936027"/>
    <w:rsid w:val="00965318"/>
    <w:rsid w:val="0096703A"/>
    <w:rsid w:val="009675FD"/>
    <w:rsid w:val="009737E3"/>
    <w:rsid w:val="00975ED3"/>
    <w:rsid w:val="00991F89"/>
    <w:rsid w:val="00992092"/>
    <w:rsid w:val="0099450A"/>
    <w:rsid w:val="00995A09"/>
    <w:rsid w:val="0099767C"/>
    <w:rsid w:val="00997F09"/>
    <w:rsid w:val="009B7756"/>
    <w:rsid w:val="009B7B4F"/>
    <w:rsid w:val="009C64A7"/>
    <w:rsid w:val="009F199A"/>
    <w:rsid w:val="00A0340B"/>
    <w:rsid w:val="00A07025"/>
    <w:rsid w:val="00A071EC"/>
    <w:rsid w:val="00A151D5"/>
    <w:rsid w:val="00A240FD"/>
    <w:rsid w:val="00A54F8E"/>
    <w:rsid w:val="00A63966"/>
    <w:rsid w:val="00A640FD"/>
    <w:rsid w:val="00A90184"/>
    <w:rsid w:val="00A96943"/>
    <w:rsid w:val="00AA6E1B"/>
    <w:rsid w:val="00AB06CB"/>
    <w:rsid w:val="00AB22EA"/>
    <w:rsid w:val="00AB2848"/>
    <w:rsid w:val="00AC5BFC"/>
    <w:rsid w:val="00AD2CC8"/>
    <w:rsid w:val="00AD4ABD"/>
    <w:rsid w:val="00AF2864"/>
    <w:rsid w:val="00B04303"/>
    <w:rsid w:val="00B113C4"/>
    <w:rsid w:val="00B172BD"/>
    <w:rsid w:val="00B201CF"/>
    <w:rsid w:val="00B326BA"/>
    <w:rsid w:val="00B32A5B"/>
    <w:rsid w:val="00B32DEF"/>
    <w:rsid w:val="00B4496B"/>
    <w:rsid w:val="00B45118"/>
    <w:rsid w:val="00B46DC6"/>
    <w:rsid w:val="00B521BB"/>
    <w:rsid w:val="00B57473"/>
    <w:rsid w:val="00B658CD"/>
    <w:rsid w:val="00B717CD"/>
    <w:rsid w:val="00B75487"/>
    <w:rsid w:val="00B922EC"/>
    <w:rsid w:val="00BA04E0"/>
    <w:rsid w:val="00BB425B"/>
    <w:rsid w:val="00BB4B4C"/>
    <w:rsid w:val="00BB5450"/>
    <w:rsid w:val="00BB5DE7"/>
    <w:rsid w:val="00BC0126"/>
    <w:rsid w:val="00BC5DE0"/>
    <w:rsid w:val="00BD5041"/>
    <w:rsid w:val="00BE031F"/>
    <w:rsid w:val="00BE07DA"/>
    <w:rsid w:val="00BE6F93"/>
    <w:rsid w:val="00BF23CC"/>
    <w:rsid w:val="00C04D84"/>
    <w:rsid w:val="00C15F9E"/>
    <w:rsid w:val="00C4034D"/>
    <w:rsid w:val="00C4064E"/>
    <w:rsid w:val="00C426E7"/>
    <w:rsid w:val="00C51CBD"/>
    <w:rsid w:val="00C82DC7"/>
    <w:rsid w:val="00C84506"/>
    <w:rsid w:val="00C91FA9"/>
    <w:rsid w:val="00C9725D"/>
    <w:rsid w:val="00CA270E"/>
    <w:rsid w:val="00CA394A"/>
    <w:rsid w:val="00CB3B93"/>
    <w:rsid w:val="00CB4C85"/>
    <w:rsid w:val="00CB642F"/>
    <w:rsid w:val="00CD21B5"/>
    <w:rsid w:val="00CD38E2"/>
    <w:rsid w:val="00CF08DA"/>
    <w:rsid w:val="00D05709"/>
    <w:rsid w:val="00D1390E"/>
    <w:rsid w:val="00D15AD9"/>
    <w:rsid w:val="00D16449"/>
    <w:rsid w:val="00D228F6"/>
    <w:rsid w:val="00D267AA"/>
    <w:rsid w:val="00D43141"/>
    <w:rsid w:val="00D4349B"/>
    <w:rsid w:val="00D44DD6"/>
    <w:rsid w:val="00D56277"/>
    <w:rsid w:val="00D621B2"/>
    <w:rsid w:val="00D665CC"/>
    <w:rsid w:val="00D7429C"/>
    <w:rsid w:val="00D83E62"/>
    <w:rsid w:val="00D92A02"/>
    <w:rsid w:val="00D94597"/>
    <w:rsid w:val="00DA0857"/>
    <w:rsid w:val="00DA610B"/>
    <w:rsid w:val="00DB050A"/>
    <w:rsid w:val="00DB31B2"/>
    <w:rsid w:val="00DB3229"/>
    <w:rsid w:val="00DC3C73"/>
    <w:rsid w:val="00DD0BB5"/>
    <w:rsid w:val="00DE339B"/>
    <w:rsid w:val="00DE7E9D"/>
    <w:rsid w:val="00DF6315"/>
    <w:rsid w:val="00E02390"/>
    <w:rsid w:val="00E11712"/>
    <w:rsid w:val="00E13DFA"/>
    <w:rsid w:val="00E241D4"/>
    <w:rsid w:val="00E30432"/>
    <w:rsid w:val="00E35741"/>
    <w:rsid w:val="00E50957"/>
    <w:rsid w:val="00E668F5"/>
    <w:rsid w:val="00E835EB"/>
    <w:rsid w:val="00EA000F"/>
    <w:rsid w:val="00EB0778"/>
    <w:rsid w:val="00EB55D8"/>
    <w:rsid w:val="00EF6F76"/>
    <w:rsid w:val="00F00852"/>
    <w:rsid w:val="00F109DB"/>
    <w:rsid w:val="00F134BE"/>
    <w:rsid w:val="00F14B9D"/>
    <w:rsid w:val="00F3420D"/>
    <w:rsid w:val="00F365BD"/>
    <w:rsid w:val="00F50AC0"/>
    <w:rsid w:val="00F54FD6"/>
    <w:rsid w:val="00F57D97"/>
    <w:rsid w:val="00F62F4E"/>
    <w:rsid w:val="00F636B5"/>
    <w:rsid w:val="00F6384C"/>
    <w:rsid w:val="00F747BB"/>
    <w:rsid w:val="00F81FE6"/>
    <w:rsid w:val="00F926F0"/>
    <w:rsid w:val="00F930D1"/>
    <w:rsid w:val="00F950B2"/>
    <w:rsid w:val="00FA0B1D"/>
    <w:rsid w:val="00FA1D71"/>
    <w:rsid w:val="00FA260E"/>
    <w:rsid w:val="00FB5665"/>
    <w:rsid w:val="00FB7149"/>
    <w:rsid w:val="00FB7DFE"/>
    <w:rsid w:val="00FC0215"/>
    <w:rsid w:val="00FC3FA3"/>
    <w:rsid w:val="00FC4314"/>
    <w:rsid w:val="00FC65FB"/>
    <w:rsid w:val="00FD0050"/>
    <w:rsid w:val="00FD231E"/>
    <w:rsid w:val="00FF0AB4"/>
    <w:rsid w:val="01C31550"/>
    <w:rsid w:val="04511043"/>
    <w:rsid w:val="07BE31EF"/>
    <w:rsid w:val="0A2756D7"/>
    <w:rsid w:val="0D9642F0"/>
    <w:rsid w:val="10D4446D"/>
    <w:rsid w:val="1328542B"/>
    <w:rsid w:val="197863A4"/>
    <w:rsid w:val="19FE3C15"/>
    <w:rsid w:val="1CB11A52"/>
    <w:rsid w:val="21246BD1"/>
    <w:rsid w:val="21654B25"/>
    <w:rsid w:val="28B94C71"/>
    <w:rsid w:val="299F3D38"/>
    <w:rsid w:val="2A755128"/>
    <w:rsid w:val="2C820647"/>
    <w:rsid w:val="2F8930B1"/>
    <w:rsid w:val="320823DA"/>
    <w:rsid w:val="33C2533D"/>
    <w:rsid w:val="371148C6"/>
    <w:rsid w:val="38D71D94"/>
    <w:rsid w:val="3AD95B10"/>
    <w:rsid w:val="3D4C0A7E"/>
    <w:rsid w:val="3D7D6910"/>
    <w:rsid w:val="3F9D0255"/>
    <w:rsid w:val="400A167E"/>
    <w:rsid w:val="44FF4F56"/>
    <w:rsid w:val="48246ED0"/>
    <w:rsid w:val="4C6D68CD"/>
    <w:rsid w:val="50214041"/>
    <w:rsid w:val="50B87144"/>
    <w:rsid w:val="50BE7150"/>
    <w:rsid w:val="53FE072C"/>
    <w:rsid w:val="58720983"/>
    <w:rsid w:val="59BF0C1C"/>
    <w:rsid w:val="5A904D92"/>
    <w:rsid w:val="5B2D3441"/>
    <w:rsid w:val="5D3018CB"/>
    <w:rsid w:val="5E5B6413"/>
    <w:rsid w:val="60CE59C0"/>
    <w:rsid w:val="61932119"/>
    <w:rsid w:val="63FF0976"/>
    <w:rsid w:val="69697CC8"/>
    <w:rsid w:val="69CC4EFF"/>
    <w:rsid w:val="6AB055B7"/>
    <w:rsid w:val="6FCE04AB"/>
    <w:rsid w:val="720C171E"/>
    <w:rsid w:val="730B513F"/>
    <w:rsid w:val="743F55DE"/>
    <w:rsid w:val="761D53B8"/>
    <w:rsid w:val="7953645C"/>
    <w:rsid w:val="79845888"/>
    <w:rsid w:val="79E91854"/>
    <w:rsid w:val="7D8C2DC5"/>
    <w:rsid w:val="7DBC4D20"/>
    <w:rsid w:val="7DD01956"/>
    <w:rsid w:val="7DE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4"/>
    <w:autoRedefine/>
    <w:qFormat/>
    <w:uiPriority w:val="0"/>
    <w:pPr>
      <w:spacing w:line="500" w:lineRule="exact"/>
      <w:jc w:val="center"/>
      <w:outlineLvl w:val="0"/>
    </w:pPr>
    <w:rPr>
      <w:rFonts w:ascii="华文中宋" w:hAnsi="华文中宋" w:eastAsia="华文中宋"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5"/>
    <w:unhideWhenUsed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4">
    <w:name w:val="Plain Text"/>
    <w:basedOn w:val="1"/>
    <w:link w:val="46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49"/>
    <w:qFormat/>
    <w:uiPriority w:val="99"/>
    <w:pPr>
      <w:ind w:left="100" w:leftChars="2500"/>
    </w:pPr>
  </w:style>
  <w:style w:type="paragraph" w:styleId="6">
    <w:name w:val="Balloon Text"/>
    <w:basedOn w:val="1"/>
    <w:link w:val="30"/>
    <w:qFormat/>
    <w:uiPriority w:val="99"/>
    <w:rPr>
      <w:sz w:val="18"/>
      <w:szCs w:val="18"/>
    </w:rPr>
  </w:style>
  <w:style w:type="paragraph" w:styleId="7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4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800080"/>
      <w:u w:val="single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8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批注框文本 字符"/>
    <w:basedOn w:val="12"/>
    <w:link w:val="6"/>
    <w:qFormat/>
    <w:uiPriority w:val="99"/>
    <w:rPr>
      <w:kern w:val="2"/>
      <w:sz w:val="18"/>
      <w:szCs w:val="18"/>
    </w:rPr>
  </w:style>
  <w:style w:type="paragraph" w:customStyle="1" w:styleId="3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38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9">
    <w:name w:val="font21"/>
    <w:basedOn w:val="12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40">
    <w:name w:val="font4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41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42">
    <w:name w:val="Table Normal"/>
    <w:basedOn w:val="10"/>
    <w:semiHidden/>
    <w:qFormat/>
    <w:uiPriority w:val="0"/>
    <w:pPr>
      <w:snapToGrid w:val="0"/>
    </w:pPr>
    <w:rPr>
      <w:rFonts w:ascii="Arial" w:hAnsi="Arial" w:cs="Arial"/>
      <w:color w:val="000000"/>
      <w:sz w:val="21"/>
      <w:szCs w:val="21"/>
      <w:lang w:eastAsia="en-US"/>
    </w:rPr>
    <w:tblPr>
      <w:tblCellMar>
        <w:left w:w="0" w:type="dxa"/>
        <w:right w:w="0" w:type="dxa"/>
      </w:tblCellMar>
    </w:tblPr>
  </w:style>
  <w:style w:type="character" w:customStyle="1" w:styleId="43">
    <w:name w:val="NormalCharacter"/>
    <w:semiHidden/>
    <w:qFormat/>
    <w:uiPriority w:val="99"/>
  </w:style>
  <w:style w:type="character" w:customStyle="1" w:styleId="44">
    <w:name w:val="标题 1 字符"/>
    <w:basedOn w:val="12"/>
    <w:link w:val="2"/>
    <w:qFormat/>
    <w:uiPriority w:val="0"/>
    <w:rPr>
      <w:rFonts w:ascii="华文中宋" w:hAnsi="华文中宋" w:eastAsia="华文中宋"/>
      <w:kern w:val="44"/>
      <w:sz w:val="44"/>
      <w:szCs w:val="44"/>
    </w:rPr>
  </w:style>
  <w:style w:type="character" w:customStyle="1" w:styleId="45">
    <w:name w:val="批注文字 字符"/>
    <w:basedOn w:val="12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6">
    <w:name w:val="纯文本 字符"/>
    <w:basedOn w:val="12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47">
    <w:name w:val="页眉 字符"/>
    <w:basedOn w:val="12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8">
    <w:name w:val="页脚 字符"/>
    <w:basedOn w:val="12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9">
    <w:name w:val="日期 字符"/>
    <w:basedOn w:val="12"/>
    <w:link w:val="5"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50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2">
    <w:name w:val="A1"/>
    <w:unhideWhenUsed/>
    <w:qFormat/>
    <w:uiPriority w:val="99"/>
    <w:rPr>
      <w:rFonts w:hint="eastAsia" w:ascii="方正小标宋_GBK" w:eastAsia="方正小标宋_GBK"/>
      <w:color w:val="221E1F"/>
      <w:sz w:val="40"/>
      <w:szCs w:val="24"/>
    </w:rPr>
  </w:style>
  <w:style w:type="character" w:customStyle="1" w:styleId="5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03DF-F218-4B8A-BE89-1C93C5571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DIY</Company>
  <Pages>3</Pages>
  <Words>4772</Words>
  <Characters>4929</Characters>
  <Lines>46</Lines>
  <Paragraphs>13</Paragraphs>
  <TotalTime>12</TotalTime>
  <ScaleCrop>false</ScaleCrop>
  <LinksUpToDate>false</LinksUpToDate>
  <CharactersWithSpaces>5887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2025-03-03T08:14:00Z</dcterms:created>
  <dc:creator>Administrator</dc:creator>
  <cp:lastModifiedBy>于贤</cp:lastModifiedBy>
  <cp:lastPrinted>2025-03-03T08:18:00Z</cp:lastPrinted>
  <dcterms:modified xsi:type="dcterms:W3CDTF">2025-03-04T02:44:46Z</dcterms:modified>
  <dc:title>苏建监招协〔2021〕7号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A78F0C9DC6C74D58BD10A390DEEBB3FB_13</vt:lpwstr>
  </property>
  <property fmtid="{D5CDD505-2E9C-101B-9397-08002B2CF9AE}" pid="4" name="KSOTemplateDocerSaveRecord">
    <vt:lpwstr>eyJoZGlkIjoiNDM1YTM0YzU2ZTNhZTQ1Y2Y3NzNlYTFlODNiY2ZiMTciLCJ1c2VySWQiOiI4NTU0MTg2OTUifQ==</vt:lpwstr>
  </property>
</Properties>
</file>