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附件1</w:t>
      </w:r>
    </w:p>
    <w:p/>
    <w:p>
      <w:pPr>
        <w:pStyle w:val="2"/>
        <w:bidi w:val="0"/>
        <w:rPr>
          <w:spacing w:val="-6"/>
          <w:sz w:val="40"/>
          <w:szCs w:val="22"/>
        </w:rPr>
      </w:pPr>
      <w:r>
        <w:rPr>
          <w:rFonts w:hint="eastAsia"/>
          <w:spacing w:val="-6"/>
          <w:sz w:val="40"/>
          <w:szCs w:val="22"/>
        </w:rPr>
        <w:t>镇江市房屋建筑和市政基础设施工程规模分类标准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7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相关概念</w:t>
            </w:r>
          </w:p>
        </w:tc>
        <w:tc>
          <w:tcPr>
            <w:tcW w:w="751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规模或要求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特大型工程</w:t>
            </w:r>
          </w:p>
        </w:tc>
        <w:tc>
          <w:tcPr>
            <w:tcW w:w="7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单项合同估算价在5000万元以上的房屋建筑和市政基础设施总承包工程。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单项合同估算价在3000万元以上的装饰装修、安装、钢结构、幕墙工程。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单项合同估算价在1500万元以上的智能化、土石方、桩基、基坑支护、园林绿化等专业工程。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大型工程</w:t>
            </w:r>
          </w:p>
        </w:tc>
        <w:tc>
          <w:tcPr>
            <w:tcW w:w="7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单项合同估算价在2000万元-5000万元的房屋建筑和市政基础设施总承包工程。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单项合同估算价在1500万元</w:t>
            </w:r>
            <w:r>
              <w:rPr>
                <w:rFonts w:hint="eastAsia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3000万元的装饰装修、安装、钢结构、幕墙工程。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单项合同估算价在800万元-1500万元的智能化、土石方、桩基、基坑支护、园林绿化等专业工程。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中型工程</w:t>
            </w:r>
          </w:p>
        </w:tc>
        <w:tc>
          <w:tcPr>
            <w:tcW w:w="7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单项合同估算价在1000万元-2000万元的房屋建筑和市政基础设施总承包工程。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单项合同估算价在500万元</w:t>
            </w:r>
            <w:r>
              <w:rPr>
                <w:rFonts w:hint="eastAsia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1500万元的装饰装修、安装、钢结构、幕墙工程。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57" w:hanging="357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单项合同估算价在300万元-800万元的智能化、土石方、桩基、基坑支护、园林绿化等专业工程。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小型工程</w:t>
            </w:r>
          </w:p>
        </w:tc>
        <w:tc>
          <w:tcPr>
            <w:tcW w:w="7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小型工程是指中型规模以下工程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注明：上述“特大型工程”、“大型工程”、“中大型工程”、“小型工程”仅用于招投标环节，其表述“以上”均包括本数。</w:t>
            </w:r>
          </w:p>
        </w:tc>
      </w:tr>
    </w:tbl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701" w:right="1587" w:bottom="1701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5793D"/>
    <w:multiLevelType w:val="multilevel"/>
    <w:tmpl w:val="0E1579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DB58F6"/>
    <w:multiLevelType w:val="multilevel"/>
    <w:tmpl w:val="17DB58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E77DFB"/>
    <w:multiLevelType w:val="multilevel"/>
    <w:tmpl w:val="57E77D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GU1MmY1ZWU1ZGU0MzU2ZjNkNDQ0ZDU5NWE4Y2UifQ=="/>
  </w:docVars>
  <w:rsids>
    <w:rsidRoot w:val="1824263C"/>
    <w:rsid w:val="1824263C"/>
    <w:rsid w:val="1E932D23"/>
    <w:rsid w:val="214568A0"/>
    <w:rsid w:val="356B513A"/>
    <w:rsid w:val="37047F9F"/>
    <w:rsid w:val="40C106FB"/>
    <w:rsid w:val="5E207B6F"/>
    <w:rsid w:val="63F95881"/>
    <w:rsid w:val="74911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415;&#31546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便笺模板.dot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2024-01-31T01:46:00Z</dcterms:created>
  <dc:creator>风木</dc:creator>
  <cp:lastModifiedBy>风木</cp:lastModifiedBy>
  <dcterms:modified xsi:type="dcterms:W3CDTF">2024-02-02T01:08:41Z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62AC90D7F2454ACFA360A0074FE9583C_11</vt:lpwstr>
  </property>
</Properties>
</file>